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37" w:rsidRPr="000B36A3" w:rsidRDefault="00316DB0" w:rsidP="00316DB0">
      <w:pPr>
        <w:tabs>
          <w:tab w:val="left" w:pos="300"/>
          <w:tab w:val="center" w:pos="7699"/>
        </w:tabs>
        <w:spacing w:after="0"/>
        <w:rPr>
          <w:rFonts w:ascii="Cambria" w:hAnsi="Cambria"/>
          <w:sz w:val="52"/>
          <w:szCs w:val="52"/>
        </w:rPr>
      </w:pPr>
      <w:r>
        <w:rPr>
          <w:rFonts w:ascii="Cambria" w:hAnsi="Cambria"/>
          <w:sz w:val="52"/>
          <w:szCs w:val="52"/>
        </w:rPr>
        <w:tab/>
      </w:r>
      <w:r>
        <w:rPr>
          <w:rFonts w:ascii="Cambria" w:hAnsi="Cambria"/>
          <w:sz w:val="52"/>
          <w:szCs w:val="52"/>
        </w:rPr>
        <w:tab/>
      </w:r>
      <w:r w:rsidR="00A54013">
        <w:rPr>
          <w:noProof/>
        </w:rPr>
        <w:drawing>
          <wp:anchor distT="0" distB="0" distL="114300" distR="114300" simplePos="0" relativeHeight="251658240" behindDoc="0" locked="0" layoutInCell="1" allowOverlap="1" wp14:anchorId="1A34013F" wp14:editId="5820815C">
            <wp:simplePos x="0" y="0"/>
            <wp:positionH relativeFrom="column">
              <wp:posOffset>257175</wp:posOffset>
            </wp:positionH>
            <wp:positionV relativeFrom="paragraph">
              <wp:posOffset>-234315</wp:posOffset>
            </wp:positionV>
            <wp:extent cx="1762125" cy="511810"/>
            <wp:effectExtent l="0" t="0" r="952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i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013">
        <w:rPr>
          <w:noProof/>
        </w:rPr>
        <w:drawing>
          <wp:anchor distT="0" distB="0" distL="114300" distR="114300" simplePos="0" relativeHeight="251659264" behindDoc="0" locked="0" layoutInCell="1" allowOverlap="1" wp14:anchorId="720F9E74" wp14:editId="5C3EC7E4">
            <wp:simplePos x="0" y="0"/>
            <wp:positionH relativeFrom="column">
              <wp:posOffset>7162800</wp:posOffset>
            </wp:positionH>
            <wp:positionV relativeFrom="paragraph">
              <wp:posOffset>-353695</wp:posOffset>
            </wp:positionV>
            <wp:extent cx="2054225" cy="533400"/>
            <wp:effectExtent l="0" t="0" r="3175" b="0"/>
            <wp:wrapNone/>
            <wp:docPr id="1" name="Picture 0" descr="PC-CTU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-CTU logo colou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3FA">
        <w:rPr>
          <w:rFonts w:ascii="Cambria" w:hAnsi="Cambria"/>
          <w:sz w:val="52"/>
          <w:szCs w:val="52"/>
        </w:rPr>
        <w:t xml:space="preserve">Site </w:t>
      </w:r>
      <w:r w:rsidR="00922E37" w:rsidRPr="000B36A3">
        <w:rPr>
          <w:rFonts w:ascii="Cambria" w:hAnsi="Cambria"/>
          <w:sz w:val="52"/>
          <w:szCs w:val="52"/>
        </w:rPr>
        <w:t>Training Record</w:t>
      </w:r>
    </w:p>
    <w:p w:rsidR="000B36A3" w:rsidRDefault="000B36A3" w:rsidP="000B36A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color w:val="auto"/>
        </w:rPr>
      </w:pPr>
      <w:r w:rsidRPr="000B36A3">
        <w:rPr>
          <w:color w:val="auto"/>
          <w:highlight w:val="yellow"/>
        </w:rPr>
        <w:t>Site:</w:t>
      </w:r>
    </w:p>
    <w:p w:rsidR="004C4BFA" w:rsidRPr="004C4BFA" w:rsidRDefault="00922E37" w:rsidP="000B36A3">
      <w:pPr>
        <w:pStyle w:val="Heading1"/>
        <w:spacing w:before="0"/>
      </w:pPr>
      <w:r w:rsidRPr="00922E37">
        <w:rPr>
          <w:color w:val="auto"/>
        </w:rPr>
        <w:t xml:space="preserve">Training </w:t>
      </w:r>
      <w:r w:rsidR="00930B2F">
        <w:rPr>
          <w:color w:val="auto"/>
        </w:rPr>
        <w:t>Provided:</w:t>
      </w:r>
      <w:r w:rsidRPr="00922E37">
        <w:rPr>
          <w:color w:val="auto"/>
        </w:rPr>
        <w:t xml:space="preserve">  </w:t>
      </w:r>
      <w:r w:rsidR="000663CD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>remotely by presentations</w:t>
      </w:r>
      <w:r w:rsidR="007129E2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 xml:space="preserve"> accessed on </w:t>
      </w:r>
      <w:r w:rsidR="00CE0632"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t>the internet</w:t>
      </w:r>
      <w:r w:rsidR="004C4BFA">
        <w:rPr>
          <w:color w:val="auto"/>
        </w:rPr>
        <w:tab/>
      </w:r>
      <w:r w:rsidR="004C4BFA">
        <w:rPr>
          <w:color w:val="auto"/>
        </w:rPr>
        <w:tab/>
      </w:r>
      <w:r w:rsidR="001C14AE">
        <w:rPr>
          <w:color w:val="auto"/>
        </w:rPr>
        <w:tab/>
      </w:r>
      <w:r w:rsidR="004C4BFA">
        <w:t xml:space="preserve"> </w:t>
      </w:r>
    </w:p>
    <w:p w:rsidR="004B3383" w:rsidRDefault="000B36A3" w:rsidP="004B3383">
      <w:pPr>
        <w:pStyle w:val="Foo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Training Components</w:t>
      </w:r>
      <w:r w:rsidR="004B3383">
        <w:rPr>
          <w:rFonts w:asciiTheme="majorHAnsi" w:eastAsiaTheme="majorEastAsia" w:hAnsiTheme="majorHAnsi" w:cstheme="majorBidi"/>
          <w:b/>
          <w:bCs/>
          <w:sz w:val="28"/>
          <w:szCs w:val="28"/>
        </w:rPr>
        <w:t>:</w:t>
      </w:r>
    </w:p>
    <w:p w:rsidR="004B3383" w:rsidRDefault="004B3383" w:rsidP="004B3383">
      <w:pPr>
        <w:pStyle w:val="Footer"/>
        <w:sectPr w:rsidR="004B3383" w:rsidSect="00316D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720" w:bottom="720" w:left="720" w:header="708" w:footer="441" w:gutter="0"/>
          <w:cols w:space="708"/>
          <w:docGrid w:linePitch="360"/>
        </w:sectPr>
      </w:pPr>
    </w:p>
    <w:p w:rsidR="004B3383" w:rsidRDefault="004B3383" w:rsidP="004B3383">
      <w:pPr>
        <w:pStyle w:val="Footer"/>
      </w:pPr>
      <w:r>
        <w:lastRenderedPageBreak/>
        <w:t>1 =Background, objectives and end points</w:t>
      </w:r>
    </w:p>
    <w:p w:rsidR="004B3383" w:rsidRDefault="004B3383" w:rsidP="004B3383">
      <w:pPr>
        <w:pStyle w:val="Footer"/>
      </w:pPr>
      <w:r>
        <w:t>2 = Investigator Site File – purpose, contents</w:t>
      </w:r>
      <w:r w:rsidRPr="004B3383">
        <w:t xml:space="preserve"> </w:t>
      </w:r>
      <w:r>
        <w:t>and requirements to maintain</w:t>
      </w:r>
    </w:p>
    <w:p w:rsidR="004B3383" w:rsidRDefault="004B3383" w:rsidP="004B3383">
      <w:pPr>
        <w:pStyle w:val="Footer"/>
      </w:pPr>
      <w:r>
        <w:t>3 =Medication storage</w:t>
      </w:r>
    </w:p>
    <w:p w:rsidR="004B3383" w:rsidRDefault="004B3383" w:rsidP="004B3383">
      <w:pPr>
        <w:pStyle w:val="Footer"/>
      </w:pPr>
      <w:r>
        <w:t>4 = Use of website for eligibility checking</w:t>
      </w:r>
    </w:p>
    <w:p w:rsidR="004B3383" w:rsidRDefault="004B3383" w:rsidP="004B3383">
      <w:pPr>
        <w:pStyle w:val="Footer"/>
      </w:pPr>
      <w:r>
        <w:t>5 = Consent/assent</w:t>
      </w:r>
    </w:p>
    <w:p w:rsidR="004B3383" w:rsidRDefault="004B3383" w:rsidP="004B3383">
      <w:pPr>
        <w:pStyle w:val="Footer"/>
      </w:pPr>
      <w:r>
        <w:lastRenderedPageBreak/>
        <w:t>6 = Taking nasal swab</w:t>
      </w:r>
      <w:r w:rsidRPr="004B3383">
        <w:t xml:space="preserve"> </w:t>
      </w:r>
    </w:p>
    <w:p w:rsidR="004B3383" w:rsidRDefault="004B3383" w:rsidP="004B3383">
      <w:pPr>
        <w:pStyle w:val="Footer"/>
      </w:pPr>
      <w:r>
        <w:t>7 = Taking throat swab</w:t>
      </w:r>
    </w:p>
    <w:p w:rsidR="004B3383" w:rsidRDefault="004B3383" w:rsidP="004B3383">
      <w:pPr>
        <w:pStyle w:val="Footer"/>
      </w:pPr>
      <w:r>
        <w:t xml:space="preserve">8 =Use of Open </w:t>
      </w:r>
      <w:proofErr w:type="spellStart"/>
      <w:r>
        <w:t>Clinica</w:t>
      </w:r>
      <w:proofErr w:type="spellEnd"/>
      <w:r>
        <w:t xml:space="preserve"> for CRF completion</w:t>
      </w:r>
    </w:p>
    <w:p w:rsidR="004B3383" w:rsidRDefault="004B3383" w:rsidP="004B3383">
      <w:pPr>
        <w:pStyle w:val="Footer"/>
      </w:pPr>
      <w:r>
        <w:t xml:space="preserve">9 = Use of </w:t>
      </w:r>
      <w:proofErr w:type="spellStart"/>
      <w:r>
        <w:t>Sortition</w:t>
      </w:r>
      <w:proofErr w:type="spellEnd"/>
      <w:r>
        <w:t xml:space="preserve"> to randomise participant</w:t>
      </w:r>
    </w:p>
    <w:p w:rsidR="004B3383" w:rsidRDefault="004B3383" w:rsidP="004B3383">
      <w:pPr>
        <w:pStyle w:val="Footer"/>
      </w:pPr>
      <w:r>
        <w:t>10= Medication dispending</w:t>
      </w:r>
    </w:p>
    <w:p w:rsidR="004B3383" w:rsidRDefault="004B3383" w:rsidP="004B3383">
      <w:pPr>
        <w:pStyle w:val="Footer"/>
      </w:pPr>
      <w:r>
        <w:t>11 = Diary completion</w:t>
      </w:r>
    </w:p>
    <w:p w:rsidR="004B3383" w:rsidRDefault="004B3383" w:rsidP="004B3383">
      <w:pPr>
        <w:pStyle w:val="Footer"/>
      </w:pPr>
      <w:r>
        <w:lastRenderedPageBreak/>
        <w:t>12 = Child temperature monitoring</w:t>
      </w:r>
    </w:p>
    <w:p w:rsidR="004B3383" w:rsidRDefault="004B3383" w:rsidP="004B3383">
      <w:pPr>
        <w:pStyle w:val="Footer"/>
      </w:pPr>
      <w:r>
        <w:t xml:space="preserve">13 = </w:t>
      </w:r>
      <w:proofErr w:type="spellStart"/>
      <w:r>
        <w:t>Unblinding</w:t>
      </w:r>
      <w:proofErr w:type="spellEnd"/>
    </w:p>
    <w:p w:rsidR="004B3383" w:rsidRDefault="004B3383" w:rsidP="004B3383">
      <w:pPr>
        <w:pStyle w:val="Footer"/>
      </w:pPr>
      <w:r>
        <w:t>14 = AE reporting</w:t>
      </w:r>
    </w:p>
    <w:p w:rsidR="004B3383" w:rsidRDefault="004B3383" w:rsidP="004B3383">
      <w:pPr>
        <w:pStyle w:val="Footer"/>
      </w:pPr>
      <w:r>
        <w:t>15 = SAE reporting</w:t>
      </w:r>
    </w:p>
    <w:p w:rsidR="004B3383" w:rsidRDefault="004B3383" w:rsidP="004B3383">
      <w:pPr>
        <w:pStyle w:val="Footer"/>
      </w:pPr>
      <w:r>
        <w:t>16 = Withdrawal/discontinuation</w:t>
      </w:r>
    </w:p>
    <w:p w:rsidR="004B3383" w:rsidRDefault="004B3383" w:rsidP="004B3383">
      <w:pPr>
        <w:pStyle w:val="Footer"/>
      </w:pPr>
      <w:r>
        <w:t>17 = Loss to follow up</w:t>
      </w:r>
    </w:p>
    <w:p w:rsidR="004B3383" w:rsidRDefault="004B3383">
      <w:pPr>
        <w:rPr>
          <w:b/>
          <w:color w:val="FF0000"/>
        </w:rPr>
        <w:sectPr w:rsidR="004B3383" w:rsidSect="000B36A3">
          <w:type w:val="continuous"/>
          <w:pgSz w:w="16838" w:h="11906" w:orient="landscape"/>
          <w:pgMar w:top="1440" w:right="1440" w:bottom="1440" w:left="1440" w:header="708" w:footer="441" w:gutter="0"/>
          <w:cols w:num="3" w:space="708"/>
          <w:docGrid w:linePitch="360"/>
        </w:sectPr>
      </w:pPr>
    </w:p>
    <w:p w:rsidR="00922E37" w:rsidRDefault="00591DD0">
      <w:pPr>
        <w:rPr>
          <w:b/>
        </w:rPr>
      </w:pPr>
      <w:r>
        <w:rPr>
          <w:b/>
        </w:rPr>
        <w:lastRenderedPageBreak/>
        <w:t>P</w:t>
      </w:r>
      <w:r w:rsidRPr="004C4BFA">
        <w:rPr>
          <w:b/>
        </w:rPr>
        <w:t xml:space="preserve">lease sign below </w:t>
      </w:r>
      <w:r w:rsidR="004C4BFA" w:rsidRPr="004C4BFA">
        <w:rPr>
          <w:b/>
        </w:rPr>
        <w:t>to confirm th</w:t>
      </w:r>
      <w:r w:rsidR="00930B2F">
        <w:rPr>
          <w:b/>
        </w:rPr>
        <w:t>at yo</w:t>
      </w:r>
      <w:r w:rsidR="003828AD">
        <w:rPr>
          <w:b/>
        </w:rPr>
        <w:t>u have received training as detailed</w:t>
      </w:r>
      <w:r w:rsidR="004C4BFA" w:rsidRPr="004C4BFA">
        <w:rPr>
          <w:b/>
        </w:rPr>
        <w:t xml:space="preserve"> above; you have had the opportunity to ask questions, understand the process and feel qualified to w</w:t>
      </w:r>
      <w:r w:rsidR="004B3383">
        <w:rPr>
          <w:b/>
        </w:rPr>
        <w:t>ork to the process as outlined.</w:t>
      </w:r>
      <w:r>
        <w:rPr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5103"/>
        <w:gridCol w:w="3137"/>
        <w:gridCol w:w="1904"/>
      </w:tblGrid>
      <w:tr w:rsidR="00836FA5" w:rsidTr="000B36A3">
        <w:trPr>
          <w:trHeight w:val="267"/>
        </w:trPr>
        <w:tc>
          <w:tcPr>
            <w:tcW w:w="3936" w:type="dxa"/>
          </w:tcPr>
          <w:p w:rsidR="00836FA5" w:rsidRDefault="00836FA5" w:rsidP="000B36A3">
            <w:pPr>
              <w:rPr>
                <w:b/>
              </w:rPr>
            </w:pPr>
            <w:r>
              <w:rPr>
                <w:b/>
              </w:rPr>
              <w:t>Trainee Name</w:t>
            </w:r>
          </w:p>
        </w:tc>
        <w:tc>
          <w:tcPr>
            <w:tcW w:w="5103" w:type="dxa"/>
          </w:tcPr>
          <w:p w:rsidR="00836FA5" w:rsidRPr="00836FA5" w:rsidRDefault="00836FA5" w:rsidP="000B36A3">
            <w:pPr>
              <w:rPr>
                <w:b/>
                <w:vertAlign w:val="superscript"/>
              </w:rPr>
            </w:pPr>
            <w:r>
              <w:rPr>
                <w:b/>
              </w:rPr>
              <w:t>Training componen</w:t>
            </w:r>
            <w:r w:rsidR="000B36A3">
              <w:rPr>
                <w:b/>
              </w:rPr>
              <w:t xml:space="preserve">t completed </w:t>
            </w:r>
          </w:p>
        </w:tc>
        <w:tc>
          <w:tcPr>
            <w:tcW w:w="3137" w:type="dxa"/>
          </w:tcPr>
          <w:p w:rsidR="00836FA5" w:rsidRDefault="00836FA5" w:rsidP="000B36A3">
            <w:pPr>
              <w:rPr>
                <w:b/>
              </w:rPr>
            </w:pPr>
            <w:r w:rsidRPr="002A7DA9">
              <w:rPr>
                <w:b/>
              </w:rPr>
              <w:t>Signature</w:t>
            </w:r>
          </w:p>
        </w:tc>
        <w:tc>
          <w:tcPr>
            <w:tcW w:w="1904" w:type="dxa"/>
          </w:tcPr>
          <w:p w:rsidR="00836FA5" w:rsidRDefault="00836FA5" w:rsidP="000B36A3">
            <w:pPr>
              <w:rPr>
                <w:b/>
              </w:rPr>
            </w:pPr>
            <w:r w:rsidRPr="002A7DA9">
              <w:rPr>
                <w:b/>
              </w:rPr>
              <w:t>Date</w:t>
            </w:r>
          </w:p>
        </w:tc>
      </w:tr>
      <w:tr w:rsidR="00836FA5" w:rsidTr="000B36A3">
        <w:trPr>
          <w:trHeight w:val="518"/>
        </w:trPr>
        <w:tc>
          <w:tcPr>
            <w:tcW w:w="3936" w:type="dxa"/>
          </w:tcPr>
          <w:p w:rsidR="00836FA5" w:rsidRDefault="00CA0E0C" w:rsidP="000B36A3">
            <w:pPr>
              <w:tabs>
                <w:tab w:val="left" w:pos="2205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CA0E0C" w:rsidRDefault="00CA0E0C" w:rsidP="000B36A3">
            <w:pPr>
              <w:tabs>
                <w:tab w:val="left" w:pos="2205"/>
              </w:tabs>
              <w:rPr>
                <w:b/>
              </w:rPr>
            </w:pPr>
          </w:p>
        </w:tc>
        <w:tc>
          <w:tcPr>
            <w:tcW w:w="5103" w:type="dxa"/>
          </w:tcPr>
          <w:p w:rsidR="00836FA5" w:rsidRDefault="000B36A3" w:rsidP="000B36A3">
            <w:pPr>
              <w:rPr>
                <w:b/>
              </w:rPr>
            </w:pPr>
            <w:r>
              <w:rPr>
                <w:b/>
              </w:rPr>
              <w:t xml:space="preserve">1, 2, 3, 4, 5, 6, 7, 8, 9, 10, 11, 12, 13, 14, 15, 16, 17 </w:t>
            </w:r>
          </w:p>
          <w:p w:rsidR="00591DD0" w:rsidRDefault="00591DD0" w:rsidP="000B36A3">
            <w:pPr>
              <w:rPr>
                <w:b/>
              </w:rPr>
            </w:pPr>
          </w:p>
        </w:tc>
        <w:tc>
          <w:tcPr>
            <w:tcW w:w="3137" w:type="dxa"/>
          </w:tcPr>
          <w:p w:rsidR="00836FA5" w:rsidRDefault="00836FA5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836FA5" w:rsidRDefault="00836FA5" w:rsidP="000B36A3">
            <w:pPr>
              <w:rPr>
                <w:b/>
              </w:rPr>
            </w:pPr>
          </w:p>
        </w:tc>
      </w:tr>
      <w:tr w:rsidR="00836FA5" w:rsidTr="000B36A3">
        <w:trPr>
          <w:trHeight w:val="533"/>
        </w:trPr>
        <w:tc>
          <w:tcPr>
            <w:tcW w:w="3936" w:type="dxa"/>
          </w:tcPr>
          <w:p w:rsidR="00836FA5" w:rsidRDefault="00836FA5" w:rsidP="000B36A3">
            <w:pPr>
              <w:rPr>
                <w:b/>
              </w:rPr>
            </w:pPr>
          </w:p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836FA5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836FA5" w:rsidRDefault="00836FA5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836FA5" w:rsidRDefault="00836FA5" w:rsidP="000B36A3">
            <w:pPr>
              <w:rPr>
                <w:b/>
              </w:rPr>
            </w:pPr>
          </w:p>
        </w:tc>
      </w:tr>
      <w:tr w:rsidR="00CA0E0C" w:rsidTr="000B36A3">
        <w:trPr>
          <w:trHeight w:val="518"/>
        </w:trPr>
        <w:tc>
          <w:tcPr>
            <w:tcW w:w="3936" w:type="dxa"/>
          </w:tcPr>
          <w:p w:rsidR="00CA0E0C" w:rsidRDefault="00CA0E0C" w:rsidP="000B36A3">
            <w:pPr>
              <w:rPr>
                <w:b/>
              </w:rPr>
            </w:pPr>
          </w:p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CA0E0C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CA0E0C" w:rsidRDefault="00CA0E0C" w:rsidP="000B36A3">
            <w:pPr>
              <w:rPr>
                <w:b/>
              </w:rPr>
            </w:pPr>
          </w:p>
        </w:tc>
      </w:tr>
      <w:tr w:rsidR="00CA0E0C" w:rsidTr="000B36A3">
        <w:trPr>
          <w:trHeight w:val="533"/>
        </w:trPr>
        <w:tc>
          <w:tcPr>
            <w:tcW w:w="3936" w:type="dxa"/>
          </w:tcPr>
          <w:p w:rsidR="00CA0E0C" w:rsidRDefault="00CA0E0C" w:rsidP="000B36A3">
            <w:pPr>
              <w:rPr>
                <w:b/>
              </w:rPr>
            </w:pPr>
          </w:p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CA0E0C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CA0E0C" w:rsidRDefault="00CA0E0C" w:rsidP="000B36A3">
            <w:pPr>
              <w:rPr>
                <w:b/>
              </w:rPr>
            </w:pPr>
          </w:p>
        </w:tc>
      </w:tr>
      <w:tr w:rsidR="00CA0E0C" w:rsidTr="000B36A3">
        <w:trPr>
          <w:trHeight w:val="518"/>
        </w:trPr>
        <w:tc>
          <w:tcPr>
            <w:tcW w:w="3936" w:type="dxa"/>
          </w:tcPr>
          <w:p w:rsidR="00CA0E0C" w:rsidRDefault="00CA0E0C" w:rsidP="000B36A3">
            <w:pPr>
              <w:rPr>
                <w:b/>
              </w:rPr>
            </w:pPr>
          </w:p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CA0E0C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CA0E0C" w:rsidRDefault="00CA0E0C" w:rsidP="000B36A3">
            <w:pPr>
              <w:rPr>
                <w:b/>
              </w:rPr>
            </w:pPr>
          </w:p>
        </w:tc>
      </w:tr>
      <w:tr w:rsidR="00CA0E0C" w:rsidTr="000B36A3">
        <w:trPr>
          <w:trHeight w:val="533"/>
        </w:trPr>
        <w:tc>
          <w:tcPr>
            <w:tcW w:w="3936" w:type="dxa"/>
          </w:tcPr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CA0E0C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CA0E0C" w:rsidRDefault="00CA0E0C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CA0E0C" w:rsidRDefault="00CA0E0C" w:rsidP="000B36A3">
            <w:pPr>
              <w:rPr>
                <w:b/>
              </w:rPr>
            </w:pPr>
          </w:p>
        </w:tc>
      </w:tr>
      <w:tr w:rsidR="00A54013" w:rsidTr="000B36A3">
        <w:trPr>
          <w:trHeight w:val="533"/>
        </w:trPr>
        <w:tc>
          <w:tcPr>
            <w:tcW w:w="3936" w:type="dxa"/>
          </w:tcPr>
          <w:p w:rsidR="00A54013" w:rsidRDefault="00A54013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A54013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A54013" w:rsidRDefault="00A54013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A54013" w:rsidRDefault="00A54013" w:rsidP="000B36A3">
            <w:pPr>
              <w:rPr>
                <w:b/>
              </w:rPr>
            </w:pPr>
          </w:p>
        </w:tc>
      </w:tr>
      <w:tr w:rsidR="000B36A3" w:rsidTr="000B36A3">
        <w:trPr>
          <w:trHeight w:val="533"/>
        </w:trPr>
        <w:tc>
          <w:tcPr>
            <w:tcW w:w="3936" w:type="dxa"/>
          </w:tcPr>
          <w:p w:rsidR="000B36A3" w:rsidRDefault="000B36A3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0B36A3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0B36A3" w:rsidRDefault="000B36A3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0B36A3" w:rsidRDefault="000B36A3" w:rsidP="000B36A3">
            <w:pPr>
              <w:rPr>
                <w:b/>
              </w:rPr>
            </w:pPr>
          </w:p>
        </w:tc>
      </w:tr>
      <w:tr w:rsidR="000B36A3" w:rsidTr="000B36A3">
        <w:trPr>
          <w:trHeight w:val="533"/>
        </w:trPr>
        <w:tc>
          <w:tcPr>
            <w:tcW w:w="3936" w:type="dxa"/>
          </w:tcPr>
          <w:p w:rsidR="000B36A3" w:rsidRDefault="000B36A3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0B36A3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0B36A3" w:rsidRDefault="000B36A3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0B36A3" w:rsidRDefault="000B36A3" w:rsidP="000B36A3">
            <w:pPr>
              <w:rPr>
                <w:b/>
              </w:rPr>
            </w:pPr>
          </w:p>
        </w:tc>
      </w:tr>
      <w:tr w:rsidR="000B36A3" w:rsidTr="000B36A3">
        <w:trPr>
          <w:trHeight w:val="533"/>
        </w:trPr>
        <w:tc>
          <w:tcPr>
            <w:tcW w:w="3936" w:type="dxa"/>
          </w:tcPr>
          <w:p w:rsidR="000B36A3" w:rsidRDefault="000B36A3" w:rsidP="000B36A3">
            <w:pPr>
              <w:rPr>
                <w:b/>
              </w:rPr>
            </w:pPr>
          </w:p>
        </w:tc>
        <w:tc>
          <w:tcPr>
            <w:tcW w:w="5103" w:type="dxa"/>
          </w:tcPr>
          <w:p w:rsidR="000B36A3" w:rsidRDefault="000B36A3" w:rsidP="00C65363">
            <w:pPr>
              <w:rPr>
                <w:b/>
              </w:rPr>
            </w:pPr>
            <w:r>
              <w:rPr>
                <w:b/>
              </w:rPr>
              <w:t>1, 2, 3, 4, 5, 6, 7, 8, 9, 10, 11, 12, 13, 14, 15, 16, 17</w:t>
            </w:r>
          </w:p>
        </w:tc>
        <w:tc>
          <w:tcPr>
            <w:tcW w:w="3137" w:type="dxa"/>
          </w:tcPr>
          <w:p w:rsidR="000B36A3" w:rsidRDefault="000B36A3" w:rsidP="000B36A3">
            <w:pPr>
              <w:rPr>
                <w:b/>
              </w:rPr>
            </w:pPr>
          </w:p>
        </w:tc>
        <w:tc>
          <w:tcPr>
            <w:tcW w:w="1904" w:type="dxa"/>
          </w:tcPr>
          <w:p w:rsidR="000B36A3" w:rsidRDefault="000B36A3" w:rsidP="000B36A3">
            <w:pPr>
              <w:rPr>
                <w:b/>
              </w:rPr>
            </w:pPr>
          </w:p>
        </w:tc>
      </w:tr>
    </w:tbl>
    <w:p w:rsidR="000663CD" w:rsidRDefault="00CE0632" w:rsidP="000B36A3">
      <w:pPr>
        <w:rPr>
          <w:b/>
        </w:rPr>
      </w:pPr>
      <w:r>
        <w:rPr>
          <w:b/>
        </w:rPr>
        <w:lastRenderedPageBreak/>
        <w:t xml:space="preserve">Internet based training presentation can be accessed using the following </w:t>
      </w:r>
      <w:proofErr w:type="spellStart"/>
      <w:r>
        <w:rPr>
          <w:b/>
        </w:rPr>
        <w:t>urls</w:t>
      </w:r>
      <w:proofErr w:type="spellEnd"/>
      <w:r>
        <w:rPr>
          <w:b/>
        </w:rPr>
        <w:t>:</w:t>
      </w:r>
    </w:p>
    <w:p w:rsidR="002A59D8" w:rsidRDefault="002A59D8" w:rsidP="002A59D8">
      <w:pPr>
        <w:spacing w:after="0"/>
      </w:pPr>
      <w:r>
        <w:t>Video 1 – eligibility assessment and recruitment tips</w:t>
      </w:r>
    </w:p>
    <w:p w:rsidR="002A59D8" w:rsidRDefault="002A59D8" w:rsidP="002A59D8">
      <w:pPr>
        <w:spacing w:after="0"/>
      </w:pPr>
    </w:p>
    <w:p w:rsidR="002A59D8" w:rsidRDefault="00C65363" w:rsidP="002A59D8">
      <w:pPr>
        <w:spacing w:after="0"/>
      </w:pPr>
      <w:hyperlink r:id="rId16" w:history="1">
        <w:r w:rsidR="002A59D8">
          <w:rPr>
            <w:rStyle w:val="Hyperlink"/>
          </w:rPr>
          <w:t>http://youtu.be/QXtPF_cAryA</w:t>
        </w:r>
      </w:hyperlink>
    </w:p>
    <w:p w:rsidR="002A59D8" w:rsidRDefault="002A59D8" w:rsidP="002A59D8">
      <w:pPr>
        <w:spacing w:after="0"/>
      </w:pPr>
    </w:p>
    <w:p w:rsidR="002A59D8" w:rsidRDefault="002A59D8" w:rsidP="002A59D8">
      <w:pPr>
        <w:spacing w:after="0"/>
      </w:pPr>
      <w:r>
        <w:t>Video 2 – baseline assessment consent and clinical details</w:t>
      </w:r>
    </w:p>
    <w:p w:rsidR="002A59D8" w:rsidRDefault="002A59D8" w:rsidP="002A59D8">
      <w:pPr>
        <w:spacing w:after="0"/>
      </w:pPr>
    </w:p>
    <w:p w:rsidR="002A59D8" w:rsidRDefault="00C65363" w:rsidP="002A59D8">
      <w:pPr>
        <w:spacing w:after="0"/>
      </w:pPr>
      <w:hyperlink r:id="rId17" w:history="1">
        <w:r w:rsidR="002A59D8">
          <w:rPr>
            <w:rStyle w:val="Hyperlink"/>
          </w:rPr>
          <w:t>http://youtu.be/kcBnJfTQ4gA</w:t>
        </w:r>
      </w:hyperlink>
    </w:p>
    <w:p w:rsidR="002A59D8" w:rsidRDefault="002A59D8" w:rsidP="002A59D8">
      <w:pPr>
        <w:spacing w:after="0"/>
      </w:pPr>
    </w:p>
    <w:p w:rsidR="002A59D8" w:rsidRDefault="00EE56AF" w:rsidP="002A59D8">
      <w:pPr>
        <w:spacing w:after="0"/>
      </w:pPr>
      <w:r>
        <w:t xml:space="preserve">Video 3 – </w:t>
      </w:r>
      <w:r w:rsidR="002A59D8">
        <w:t>baseline assessment study medication and contact card</w:t>
      </w:r>
    </w:p>
    <w:p w:rsidR="002A59D8" w:rsidRDefault="002A59D8" w:rsidP="002A59D8">
      <w:pPr>
        <w:spacing w:after="0"/>
      </w:pPr>
    </w:p>
    <w:p w:rsidR="002A59D8" w:rsidRDefault="00C65363" w:rsidP="002A59D8">
      <w:pPr>
        <w:spacing w:after="0"/>
      </w:pPr>
      <w:hyperlink r:id="rId18" w:history="1">
        <w:r w:rsidR="002A59D8">
          <w:rPr>
            <w:rStyle w:val="Hyperlink"/>
          </w:rPr>
          <w:t>http://youtu.be/t83wbNV1zkU</w:t>
        </w:r>
      </w:hyperlink>
    </w:p>
    <w:p w:rsidR="002A59D8" w:rsidRDefault="002A59D8" w:rsidP="002A59D8">
      <w:pPr>
        <w:spacing w:after="0"/>
      </w:pPr>
    </w:p>
    <w:p w:rsidR="002A59D8" w:rsidRDefault="002A59D8" w:rsidP="002A59D8">
      <w:pPr>
        <w:spacing w:after="0"/>
      </w:pPr>
      <w:r>
        <w:t>Video 4 – questionnaires, diaries and arranging follow ups</w:t>
      </w:r>
    </w:p>
    <w:p w:rsidR="002A59D8" w:rsidRDefault="002A59D8" w:rsidP="002A59D8">
      <w:pPr>
        <w:spacing w:after="0"/>
      </w:pPr>
    </w:p>
    <w:p w:rsidR="002A59D8" w:rsidRDefault="00C65363" w:rsidP="002A59D8">
      <w:pPr>
        <w:spacing w:after="0"/>
      </w:pPr>
      <w:hyperlink r:id="rId19" w:history="1">
        <w:r w:rsidR="002A59D8">
          <w:rPr>
            <w:rStyle w:val="Hyperlink"/>
          </w:rPr>
          <w:t>http://youtu.be/Q1PPU3KWOF8</w:t>
        </w:r>
      </w:hyperlink>
    </w:p>
    <w:p w:rsidR="002A59D8" w:rsidRDefault="002A59D8" w:rsidP="002A59D8">
      <w:pPr>
        <w:spacing w:after="0"/>
      </w:pPr>
    </w:p>
    <w:p w:rsidR="002A59D8" w:rsidRDefault="002A59D8" w:rsidP="002A59D8">
      <w:pPr>
        <w:spacing w:after="0"/>
      </w:pPr>
      <w:r>
        <w:t>Video 5 – follow up assessment and adverse event reporting</w:t>
      </w:r>
    </w:p>
    <w:p w:rsidR="002A59D8" w:rsidRDefault="002A59D8" w:rsidP="002A59D8">
      <w:pPr>
        <w:spacing w:after="0"/>
      </w:pPr>
    </w:p>
    <w:p w:rsidR="002A59D8" w:rsidRDefault="00C65363" w:rsidP="002A59D8">
      <w:pPr>
        <w:spacing w:after="0"/>
      </w:pPr>
      <w:hyperlink r:id="rId20" w:history="1">
        <w:r w:rsidR="002A59D8">
          <w:rPr>
            <w:rStyle w:val="Hyperlink"/>
          </w:rPr>
          <w:t>http://youtu.be/AEE3l3jU29c</w:t>
        </w:r>
      </w:hyperlink>
    </w:p>
    <w:p w:rsidR="002A59D8" w:rsidRDefault="002A59D8" w:rsidP="002A59D8">
      <w:pPr>
        <w:spacing w:after="0"/>
      </w:pPr>
    </w:p>
    <w:p w:rsidR="002A7DA9" w:rsidRPr="000663CD" w:rsidRDefault="000663CD" w:rsidP="002A59D8">
      <w:pPr>
        <w:tabs>
          <w:tab w:val="left" w:pos="1605"/>
        </w:tabs>
        <w:spacing w:after="0"/>
      </w:pPr>
      <w:r>
        <w:tab/>
      </w:r>
    </w:p>
    <w:sectPr w:rsidR="002A7DA9" w:rsidRPr="000663CD" w:rsidSect="000B36A3">
      <w:type w:val="continuous"/>
      <w:pgSz w:w="16838" w:h="11906" w:orient="landscape"/>
      <w:pgMar w:top="1440" w:right="1440" w:bottom="709" w:left="1440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42" w:rsidRDefault="00000842" w:rsidP="00922E37">
      <w:pPr>
        <w:spacing w:after="0" w:line="240" w:lineRule="auto"/>
      </w:pPr>
      <w:r>
        <w:separator/>
      </w:r>
    </w:p>
  </w:endnote>
  <w:endnote w:type="continuationSeparator" w:id="0">
    <w:p w:rsidR="00000842" w:rsidRDefault="00000842" w:rsidP="0092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32" w:rsidRDefault="00CE06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CA" w:rsidRDefault="000B36A3" w:rsidP="000B36A3">
    <w:pPr>
      <w:pStyle w:val="Footer"/>
      <w:tabs>
        <w:tab w:val="left" w:pos="3165"/>
        <w:tab w:val="center" w:pos="7699"/>
      </w:tabs>
    </w:pPr>
    <w:r>
      <w:tab/>
    </w:r>
    <w:r>
      <w:tab/>
    </w:r>
    <w:r w:rsidR="003828AD">
      <w:t xml:space="preserve">site training record </w:t>
    </w:r>
    <w:r w:rsidR="00D341B4">
      <w:t xml:space="preserve">ARCHIE </w:t>
    </w:r>
    <w:r w:rsidR="003828AD">
      <w:t xml:space="preserve">version </w:t>
    </w:r>
    <w:r w:rsidR="006B2C37">
      <w:t>2</w:t>
    </w:r>
    <w:r w:rsidR="00C65363">
      <w:t>.1</w:t>
    </w:r>
    <w:bookmarkStart w:id="0" w:name="_GoBack"/>
    <w:bookmarkEnd w:id="0"/>
    <w:r w:rsidR="003828AD">
      <w:t xml:space="preserve"> </w:t>
    </w:r>
    <w:r w:rsidR="00C65363">
      <w:t>3Sept</w:t>
    </w:r>
    <w:r w:rsidR="003828AD">
      <w:t>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32" w:rsidRDefault="00CE0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42" w:rsidRDefault="00000842" w:rsidP="00922E37">
      <w:pPr>
        <w:spacing w:after="0" w:line="240" w:lineRule="auto"/>
      </w:pPr>
      <w:r>
        <w:separator/>
      </w:r>
    </w:p>
  </w:footnote>
  <w:footnote w:type="continuationSeparator" w:id="0">
    <w:p w:rsidR="00000842" w:rsidRDefault="00000842" w:rsidP="0092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32" w:rsidRDefault="00CE06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32" w:rsidRDefault="00CE06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32" w:rsidRDefault="00CE0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1236E"/>
    <w:multiLevelType w:val="hybridMultilevel"/>
    <w:tmpl w:val="E970F52A"/>
    <w:lvl w:ilvl="0" w:tplc="776865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C7CEE"/>
    <w:multiLevelType w:val="hybridMultilevel"/>
    <w:tmpl w:val="F9BA1A0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7"/>
    <w:rsid w:val="00000842"/>
    <w:rsid w:val="000663CD"/>
    <w:rsid w:val="000B36A3"/>
    <w:rsid w:val="00145D66"/>
    <w:rsid w:val="001C14AE"/>
    <w:rsid w:val="002443FA"/>
    <w:rsid w:val="002A59D8"/>
    <w:rsid w:val="002A7DA9"/>
    <w:rsid w:val="00316DB0"/>
    <w:rsid w:val="003828AD"/>
    <w:rsid w:val="004B3383"/>
    <w:rsid w:val="004C4BFA"/>
    <w:rsid w:val="00591DD0"/>
    <w:rsid w:val="006860A5"/>
    <w:rsid w:val="006B2C37"/>
    <w:rsid w:val="007129E2"/>
    <w:rsid w:val="00796F01"/>
    <w:rsid w:val="00836FA5"/>
    <w:rsid w:val="008B63CA"/>
    <w:rsid w:val="008D1C36"/>
    <w:rsid w:val="00922E37"/>
    <w:rsid w:val="00930B2F"/>
    <w:rsid w:val="00A54013"/>
    <w:rsid w:val="00B31C85"/>
    <w:rsid w:val="00B72F72"/>
    <w:rsid w:val="00C65363"/>
    <w:rsid w:val="00C8374A"/>
    <w:rsid w:val="00C91365"/>
    <w:rsid w:val="00CA0E0C"/>
    <w:rsid w:val="00CD0610"/>
    <w:rsid w:val="00CE0632"/>
    <w:rsid w:val="00CE46E2"/>
    <w:rsid w:val="00D341B4"/>
    <w:rsid w:val="00E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2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37"/>
  </w:style>
  <w:style w:type="paragraph" w:styleId="Footer">
    <w:name w:val="footer"/>
    <w:basedOn w:val="Normal"/>
    <w:link w:val="Foot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37"/>
  </w:style>
  <w:style w:type="character" w:styleId="Hyperlink">
    <w:name w:val="Hyperlink"/>
    <w:basedOn w:val="DefaultParagraphFont"/>
    <w:uiPriority w:val="99"/>
    <w:semiHidden/>
    <w:unhideWhenUsed/>
    <w:rsid w:val="00316D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2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37"/>
  </w:style>
  <w:style w:type="paragraph" w:styleId="Footer">
    <w:name w:val="footer"/>
    <w:basedOn w:val="Normal"/>
    <w:link w:val="Foot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37"/>
  </w:style>
  <w:style w:type="character" w:styleId="Hyperlink">
    <w:name w:val="Hyperlink"/>
    <w:basedOn w:val="DefaultParagraphFont"/>
    <w:uiPriority w:val="99"/>
    <w:semiHidden/>
    <w:unhideWhenUsed/>
    <w:rsid w:val="00316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yperlink" Target="http://youtu.be/t83wbNV1zk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youtu.be/kcBnJfTQ4gA" TargetMode="External"/><Relationship Id="rId2" Type="http://schemas.openxmlformats.org/officeDocument/2006/relationships/styles" Target="styles.xml"/><Relationship Id="rId16" Type="http://schemas.openxmlformats.org/officeDocument/2006/relationships/hyperlink" Target="http://youtu.be/QXtPF_cAryA" TargetMode="External"/><Relationship Id="rId20" Type="http://schemas.openxmlformats.org/officeDocument/2006/relationships/hyperlink" Target="http://youtu.be/AEE3l3jU29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youtu.be/Q1PPU3KWOF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mbreen</dc:creator>
  <cp:lastModifiedBy>tcarver</cp:lastModifiedBy>
  <cp:revision>2</cp:revision>
  <cp:lastPrinted>2014-08-05T15:35:00Z</cp:lastPrinted>
  <dcterms:created xsi:type="dcterms:W3CDTF">2014-09-03T15:16:00Z</dcterms:created>
  <dcterms:modified xsi:type="dcterms:W3CDTF">2014-09-03T15:16:00Z</dcterms:modified>
</cp:coreProperties>
</file>